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5D" w:rsidRPr="007D1A2E" w:rsidRDefault="0059385D" w:rsidP="00837F14">
      <w:pPr>
        <w:spacing w:line="360" w:lineRule="auto"/>
        <w:jc w:val="center"/>
        <w:rPr>
          <w:rFonts w:ascii="Times New Roman" w:hAnsi="Times New Roman"/>
          <w:color w:val="FF0000"/>
          <w:sz w:val="24"/>
          <w:szCs w:val="24"/>
          <w:lang w:val="sr-Latn-CS"/>
        </w:rPr>
      </w:pPr>
    </w:p>
    <w:p w:rsidR="0059385D" w:rsidRPr="007D1A2E" w:rsidRDefault="0059385D" w:rsidP="00837F14">
      <w:pPr>
        <w:spacing w:line="360" w:lineRule="auto"/>
        <w:jc w:val="center"/>
        <w:rPr>
          <w:rFonts w:ascii="Times New Roman" w:hAnsi="Times New Roman"/>
          <w:color w:val="FF0000"/>
          <w:sz w:val="24"/>
          <w:szCs w:val="24"/>
          <w:lang w:val="sr-Latn-CS"/>
        </w:rPr>
      </w:pPr>
    </w:p>
    <w:p w:rsidR="0059385D" w:rsidRPr="007D1A2E" w:rsidRDefault="0059385D" w:rsidP="00837F14">
      <w:pPr>
        <w:spacing w:line="360" w:lineRule="auto"/>
        <w:jc w:val="center"/>
        <w:rPr>
          <w:rFonts w:ascii="Times New Roman" w:hAnsi="Times New Roman"/>
          <w:color w:val="FF0000"/>
          <w:sz w:val="24"/>
          <w:szCs w:val="24"/>
          <w:lang w:val="sr-Latn-CS"/>
        </w:rPr>
      </w:pPr>
    </w:p>
    <w:p w:rsidR="0059385D" w:rsidRPr="007D1A2E" w:rsidRDefault="0059385D" w:rsidP="00837F14">
      <w:pPr>
        <w:spacing w:line="360" w:lineRule="auto"/>
        <w:jc w:val="center"/>
        <w:rPr>
          <w:rFonts w:ascii="Times New Roman" w:hAnsi="Times New Roman"/>
          <w:color w:val="FF0000"/>
          <w:sz w:val="24"/>
          <w:szCs w:val="24"/>
          <w:lang w:val="sr-Latn-CS"/>
        </w:rPr>
      </w:pPr>
    </w:p>
    <w:p w:rsidR="0059385D" w:rsidRPr="007D1A2E" w:rsidRDefault="0059385D" w:rsidP="00837F14">
      <w:pPr>
        <w:spacing w:line="360" w:lineRule="auto"/>
        <w:jc w:val="center"/>
        <w:rPr>
          <w:rFonts w:ascii="Times New Roman" w:hAnsi="Times New Roman"/>
          <w:color w:val="FF0000"/>
          <w:sz w:val="24"/>
          <w:szCs w:val="24"/>
          <w:lang w:val="sr-Latn-CS"/>
        </w:rPr>
      </w:pPr>
    </w:p>
    <w:p w:rsidR="0059385D" w:rsidRPr="00253890" w:rsidRDefault="0059385D" w:rsidP="00253890">
      <w:pPr>
        <w:spacing w:line="360" w:lineRule="auto"/>
        <w:rPr>
          <w:rFonts w:ascii="Times New Roman" w:hAnsi="Times New Roman"/>
          <w:sz w:val="44"/>
          <w:szCs w:val="44"/>
          <w:lang w:val="sr-Latn-CS"/>
        </w:rPr>
      </w:pPr>
      <w:r w:rsidRPr="00D16B64">
        <w:rPr>
          <w:rFonts w:ascii="Times New Roman" w:hAnsi="Times New Roman"/>
          <w:sz w:val="44"/>
          <w:szCs w:val="44"/>
          <w:lang w:val="sr-Latn-CS"/>
        </w:rPr>
        <w:t>Veštačka radioaktivnos</w:t>
      </w:r>
      <w:r w:rsidR="00A443DD">
        <w:rPr>
          <w:rFonts w:ascii="Times New Roman" w:hAnsi="Times New Roman"/>
          <w:sz w:val="44"/>
          <w:szCs w:val="44"/>
          <w:lang w:val="sr-Latn-CS"/>
        </w:rPr>
        <w:t>t</w:t>
      </w:r>
    </w:p>
    <w:p w:rsidR="0059385D" w:rsidRPr="00D16B64" w:rsidRDefault="001F2375" w:rsidP="00837F14">
      <w:pPr>
        <w:spacing w:line="360" w:lineRule="auto"/>
        <w:jc w:val="center"/>
        <w:rPr>
          <w:rFonts w:ascii="Times New Roman" w:hAnsi="Times New Roman"/>
          <w:sz w:val="24"/>
          <w:szCs w:val="24"/>
          <w:lang w:val="sr-Latn-CS"/>
        </w:rPr>
      </w:pPr>
      <w:r w:rsidRPr="00D16B64">
        <w:rPr>
          <w:rFonts w:ascii="Times New Roman" w:hAnsi="Times New Roman"/>
          <w:sz w:val="24"/>
          <w:szCs w:val="24"/>
          <w:lang w:val="sr-Latn-CS"/>
        </w:rPr>
        <w:t>.</w:t>
      </w:r>
    </w:p>
    <w:p w:rsidR="0059385D" w:rsidRPr="00DC4331" w:rsidRDefault="0059385D" w:rsidP="00253890">
      <w:pPr>
        <w:spacing w:line="360" w:lineRule="auto"/>
        <w:rPr>
          <w:rFonts w:ascii="Times New Roman" w:hAnsi="Times New Roman"/>
          <w:sz w:val="36"/>
          <w:szCs w:val="36"/>
          <w:lang w:val="sr-Latn-CS"/>
        </w:rPr>
      </w:pPr>
      <w:r w:rsidRPr="00DC4331">
        <w:rPr>
          <w:rFonts w:ascii="Times New Roman" w:hAnsi="Times New Roman"/>
          <w:sz w:val="36"/>
          <w:szCs w:val="36"/>
          <w:lang w:val="sr-Latn-CS"/>
        </w:rPr>
        <w:t>Nuklearna fisija</w:t>
      </w:r>
    </w:p>
    <w:p w:rsidR="00837F14" w:rsidRPr="00D16B64" w:rsidRDefault="00837F14" w:rsidP="00837F14">
      <w:pPr>
        <w:spacing w:line="360" w:lineRule="auto"/>
        <w:jc w:val="center"/>
        <w:rPr>
          <w:rFonts w:ascii="Times New Roman" w:hAnsi="Times New Roman"/>
          <w:sz w:val="36"/>
          <w:szCs w:val="36"/>
          <w:lang w:val="sr-Latn-CS"/>
        </w:rPr>
      </w:pPr>
    </w:p>
    <w:p w:rsidR="0059385D" w:rsidRPr="00D16B64" w:rsidRDefault="001F2375" w:rsidP="00837F14">
      <w:pPr>
        <w:spacing w:line="360" w:lineRule="auto"/>
        <w:jc w:val="both"/>
        <w:rPr>
          <w:rFonts w:ascii="Times New Roman" w:hAnsi="Times New Roman"/>
          <w:b/>
          <w:i/>
          <w:sz w:val="28"/>
          <w:szCs w:val="28"/>
          <w:lang w:val="sr-Latn-CS"/>
        </w:rPr>
      </w:pPr>
      <w:r w:rsidRPr="00D16B64">
        <w:rPr>
          <w:rFonts w:ascii="Times New Roman" w:hAnsi="Times New Roman"/>
          <w:b/>
          <w:i/>
          <w:sz w:val="28"/>
          <w:szCs w:val="28"/>
          <w:lang w:val="sr-Latn-CS"/>
        </w:rPr>
        <w:t>Otkriće fisije</w:t>
      </w:r>
    </w:p>
    <w:p w:rsidR="001F2375" w:rsidRPr="00D16B64" w:rsidRDefault="001F2375" w:rsidP="00837F14">
      <w:pPr>
        <w:spacing w:line="360" w:lineRule="auto"/>
        <w:ind w:firstLine="720"/>
        <w:jc w:val="both"/>
        <w:rPr>
          <w:rFonts w:ascii="Times New Roman" w:hAnsi="Times New Roman"/>
          <w:sz w:val="24"/>
          <w:szCs w:val="24"/>
          <w:lang w:val="sr-Latn-CS"/>
        </w:rPr>
      </w:pPr>
      <w:r w:rsidRPr="00D16B64">
        <w:rPr>
          <w:rFonts w:ascii="Times New Roman" w:hAnsi="Times New Roman"/>
          <w:sz w:val="24"/>
          <w:szCs w:val="24"/>
          <w:lang w:val="sr-Latn-CS"/>
        </w:rPr>
        <w:t xml:space="preserve">Već 1869. </w:t>
      </w:r>
      <w:r w:rsidR="005B0A59" w:rsidRPr="00D16B64">
        <w:rPr>
          <w:rFonts w:ascii="Times New Roman" w:hAnsi="Times New Roman"/>
          <w:sz w:val="24"/>
          <w:szCs w:val="24"/>
          <w:lang w:val="sr-Latn-CS"/>
        </w:rPr>
        <w:t>g</w:t>
      </w:r>
      <w:r w:rsidRPr="00D16B64">
        <w:rPr>
          <w:rFonts w:ascii="Times New Roman" w:hAnsi="Times New Roman"/>
          <w:sz w:val="24"/>
          <w:szCs w:val="24"/>
          <w:lang w:val="sr-Latn-CS"/>
        </w:rPr>
        <w:t>odine, kada je Anri Bekerel otkrio radioaktivnost. Otpočet je razvoj nuklearne fizike. Godine 1932. Džejms Čedvik je otkrio neutron i time su naučnici dobili kompletan model atoma koji se sastojao od jezgra i omotača. U jezgru se nalaze protoni i n</w:t>
      </w:r>
      <w:r w:rsidR="005B0A59" w:rsidRPr="00D16B64">
        <w:rPr>
          <w:rFonts w:ascii="Times New Roman" w:hAnsi="Times New Roman"/>
          <w:sz w:val="24"/>
          <w:szCs w:val="24"/>
          <w:lang w:val="sr-Latn-CS"/>
        </w:rPr>
        <w:t>eutroni a u omotaču elektroni. g</w:t>
      </w:r>
      <w:r w:rsidRPr="00D16B64">
        <w:rPr>
          <w:rFonts w:ascii="Times New Roman" w:hAnsi="Times New Roman"/>
          <w:sz w:val="24"/>
          <w:szCs w:val="24"/>
          <w:lang w:val="sr-Latn-CS"/>
        </w:rPr>
        <w:t xml:space="preserve">odine 1932. Džon Kokroft i Ernest Volton su prvi put </w:t>
      </w:r>
      <w:r w:rsidRPr="00D16B64">
        <w:rPr>
          <w:rFonts w:ascii="Times New Roman" w:hAnsi="Times New Roman"/>
          <w:i/>
          <w:sz w:val="24"/>
          <w:szCs w:val="24"/>
          <w:lang w:val="sr-Latn-CS"/>
        </w:rPr>
        <w:t>cepali</w:t>
      </w:r>
      <w:r w:rsidRPr="00D16B64">
        <w:rPr>
          <w:rFonts w:ascii="Times New Roman" w:hAnsi="Times New Roman"/>
          <w:sz w:val="24"/>
          <w:szCs w:val="24"/>
          <w:lang w:val="sr-Latn-CS"/>
        </w:rPr>
        <w:t xml:space="preserve"> atom. Godine 1934. Bračni par Irena Žolio i Federik Žolio je otkrio veštačku radioaktivnost koja može biti izazvana bombardovanjem stabilnih atoma alfa zracima (jezgrima atoma helijuma). Zajedno sa njima na projektu je radio i Pavle Savić. Iste godine Enriko Fermi je objavio rezultate bombardovanja atoma uranijuma neutronima. U decembru 1938. </w:t>
      </w:r>
      <w:r w:rsidR="005B0A59" w:rsidRPr="00D16B64">
        <w:rPr>
          <w:rFonts w:ascii="Times New Roman" w:hAnsi="Times New Roman"/>
          <w:sz w:val="24"/>
          <w:szCs w:val="24"/>
          <w:lang w:val="sr-Latn-CS"/>
        </w:rPr>
        <w:t>g</w:t>
      </w:r>
      <w:r w:rsidRPr="00D16B64">
        <w:rPr>
          <w:rFonts w:ascii="Times New Roman" w:hAnsi="Times New Roman"/>
          <w:sz w:val="24"/>
          <w:szCs w:val="24"/>
          <w:lang w:val="sr-Latn-CS"/>
        </w:rPr>
        <w:t xml:space="preserve">odine nemački fizičari Oto Han i Fric Fermi su objavili rezultate bombardvanja neutronima atoma uranijuma. Međutim, u ovom otkriću mnogi neopravdano zanemaruju ulogu Lise Majtner koja je, zbog opasnosti po život prebegla iz Nemačke (čak se pričalo da ju je Štrasman prebacio u gepeku svopg automobila). </w:t>
      </w:r>
    </w:p>
    <w:p w:rsidR="005B0A59" w:rsidRPr="00D16B64" w:rsidRDefault="005B0A59" w:rsidP="00837F14">
      <w:pPr>
        <w:spacing w:line="360" w:lineRule="auto"/>
        <w:ind w:firstLine="720"/>
        <w:jc w:val="both"/>
        <w:rPr>
          <w:rFonts w:ascii="Times New Roman" w:hAnsi="Times New Roman"/>
          <w:sz w:val="24"/>
          <w:szCs w:val="24"/>
          <w:lang w:val="sr-Latn-CS"/>
        </w:rPr>
      </w:pPr>
    </w:p>
    <w:p w:rsidR="00253890" w:rsidRDefault="001F2375" w:rsidP="00837F14">
      <w:pPr>
        <w:spacing w:line="360" w:lineRule="auto"/>
        <w:jc w:val="both"/>
        <w:rPr>
          <w:rFonts w:ascii="Times New Roman" w:hAnsi="Times New Roman"/>
          <w:sz w:val="24"/>
          <w:szCs w:val="24"/>
          <w:lang w:val="sr-Latn-CS"/>
        </w:rPr>
      </w:pPr>
      <w:r w:rsidRPr="00D16B64">
        <w:rPr>
          <w:rFonts w:ascii="Times New Roman" w:hAnsi="Times New Roman"/>
          <w:b/>
          <w:i/>
          <w:sz w:val="28"/>
          <w:szCs w:val="28"/>
          <w:lang w:val="sr-Latn-CS"/>
        </w:rPr>
        <w:t>Nuklearna fisija</w:t>
      </w:r>
      <w:r w:rsidRPr="00D16B64">
        <w:rPr>
          <w:rFonts w:ascii="Times New Roman" w:hAnsi="Times New Roman"/>
          <w:sz w:val="24"/>
          <w:szCs w:val="24"/>
          <w:lang w:val="sr-Latn-CS"/>
        </w:rPr>
        <w:t xml:space="preserve">, </w:t>
      </w:r>
    </w:p>
    <w:p w:rsidR="00837F14" w:rsidRPr="00D16B64" w:rsidRDefault="001F2375" w:rsidP="00837F14">
      <w:pPr>
        <w:spacing w:line="360" w:lineRule="auto"/>
        <w:jc w:val="both"/>
        <w:rPr>
          <w:rFonts w:ascii="Times New Roman" w:hAnsi="Times New Roman"/>
          <w:sz w:val="24"/>
          <w:szCs w:val="24"/>
          <w:lang w:val="sr-Latn-CS"/>
        </w:rPr>
      </w:pPr>
      <w:r w:rsidRPr="00D16B64">
        <w:rPr>
          <w:rFonts w:ascii="Times New Roman" w:hAnsi="Times New Roman"/>
          <w:sz w:val="24"/>
          <w:szCs w:val="24"/>
          <w:lang w:val="sr-Latn-CS"/>
        </w:rPr>
        <w:lastRenderedPageBreak/>
        <w:t xml:space="preserve">takođe poznata kao atomska fisija, je proces u nuklearnoj fizici u kojem se jezgro jednog atoma deli na dva ili više manjiih jezgara kao fisionih proizvoda i obično još nekoliko nusproduktnih čestica. Dakle, fisija je </w:t>
      </w:r>
      <w:r w:rsidR="008825D9" w:rsidRPr="00D16B64">
        <w:rPr>
          <w:rFonts w:ascii="Times New Roman" w:hAnsi="Times New Roman"/>
          <w:sz w:val="24"/>
          <w:szCs w:val="24"/>
          <w:lang w:val="sr-Latn-CS"/>
        </w:rPr>
        <w:t xml:space="preserve">jedna vrsta transmutacije hemijskih elemenata. </w:t>
      </w:r>
    </w:p>
    <w:p w:rsidR="005B0A59" w:rsidRPr="00D16B64" w:rsidRDefault="008825D9" w:rsidP="00837F14">
      <w:pPr>
        <w:spacing w:line="360" w:lineRule="auto"/>
        <w:ind w:firstLine="720"/>
        <w:jc w:val="both"/>
        <w:rPr>
          <w:rFonts w:ascii="Times New Roman" w:hAnsi="Times New Roman"/>
          <w:sz w:val="24"/>
          <w:szCs w:val="24"/>
          <w:lang w:val="sr-Latn-CS"/>
        </w:rPr>
      </w:pPr>
      <w:r w:rsidRPr="00D16B64">
        <w:rPr>
          <w:rFonts w:ascii="Times New Roman" w:hAnsi="Times New Roman"/>
          <w:sz w:val="24"/>
          <w:szCs w:val="24"/>
          <w:lang w:val="sr-Latn-CS"/>
        </w:rPr>
        <w:t xml:space="preserve">Nusprodukti fisije mogu biti neutroni, zatim fotoni i to obično u obliku gama zraka, kao i drugi delići nuklearne fragmentacije kakve su na primer beta čestice i alfa čestice. Fisija težih elemenata je egzotermna reakcija pri kojoj može da se oslobodi korisna energija u ogromnim iznosima i to u dva oblika; kao energija gama zraka i kao kinetička energija fragmenata fisije (zagrevajući masivni materijal unutar kojeg se fisija odvija). </w:t>
      </w:r>
    </w:p>
    <w:p w:rsidR="00837F14" w:rsidRPr="007D1A2E" w:rsidRDefault="00A443DD" w:rsidP="00837F14">
      <w:pPr>
        <w:spacing w:line="360" w:lineRule="auto"/>
        <w:jc w:val="both"/>
        <w:rPr>
          <w:rFonts w:ascii="Times New Roman" w:hAnsi="Times New Roman"/>
          <w:color w:val="FF0000"/>
          <w:sz w:val="24"/>
          <w:szCs w:val="24"/>
          <w:lang w:val="sr-Latn-CS"/>
        </w:rPr>
      </w:pPr>
      <w:r>
        <w:rPr>
          <w:rFonts w:ascii="Times New Roman" w:hAnsi="Times New Roman"/>
          <w:noProof/>
          <w:color w:val="FF0000"/>
          <w:sz w:val="24"/>
          <w:szCs w:val="24"/>
        </w:rPr>
        <w:drawing>
          <wp:inline distT="0" distB="0" distL="0" distR="0">
            <wp:extent cx="5572125" cy="3076575"/>
            <wp:effectExtent l="19050" t="0" r="9525" b="0"/>
            <wp:docPr id="1" name="Picture 1" descr="fisi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iia"/>
                    <pic:cNvPicPr>
                      <a:picLocks noChangeAspect="1" noChangeArrowheads="1"/>
                    </pic:cNvPicPr>
                  </pic:nvPicPr>
                  <pic:blipFill>
                    <a:blip r:embed="rId6">
                      <a:grayscl/>
                    </a:blip>
                    <a:srcRect/>
                    <a:stretch>
                      <a:fillRect/>
                    </a:stretch>
                  </pic:blipFill>
                  <pic:spPr bwMode="auto">
                    <a:xfrm>
                      <a:off x="0" y="0"/>
                      <a:ext cx="5572125" cy="3076575"/>
                    </a:xfrm>
                    <a:prstGeom prst="rect">
                      <a:avLst/>
                    </a:prstGeom>
                    <a:gradFill rotWithShape="1">
                      <a:gsLst>
                        <a:gs pos="0">
                          <a:srgbClr val="FFFFFF"/>
                        </a:gs>
                        <a:gs pos="100000">
                          <a:srgbClr val="FFFFFF">
                            <a:gamma/>
                            <a:shade val="46275"/>
                            <a:invGamma/>
                          </a:srgbClr>
                        </a:gs>
                      </a:gsLst>
                      <a:lin ang="5400000" scaled="1"/>
                    </a:gradFill>
                    <a:ln w="9525">
                      <a:noFill/>
                      <a:miter lim="800000"/>
                      <a:headEnd/>
                      <a:tailEnd/>
                    </a:ln>
                  </pic:spPr>
                </pic:pic>
              </a:graphicData>
            </a:graphic>
          </wp:inline>
        </w:drawing>
      </w:r>
    </w:p>
    <w:p w:rsidR="008825D9" w:rsidRPr="00D16B64" w:rsidRDefault="008825D9" w:rsidP="00837F14">
      <w:pPr>
        <w:spacing w:line="360" w:lineRule="auto"/>
        <w:rPr>
          <w:rFonts w:ascii="Times New Roman" w:hAnsi="Times New Roman"/>
          <w:color w:val="000000"/>
          <w:sz w:val="24"/>
          <w:szCs w:val="24"/>
          <w:lang w:val="sr-Latn-CS"/>
        </w:rPr>
      </w:pPr>
      <w:r w:rsidRPr="00D16B64">
        <w:rPr>
          <w:rFonts w:ascii="Times New Roman" w:hAnsi="Times New Roman"/>
          <w:b/>
          <w:i/>
          <w:color w:val="000000"/>
          <w:sz w:val="28"/>
          <w:szCs w:val="28"/>
          <w:lang w:val="sr-Latn-CS"/>
        </w:rPr>
        <w:t>Značaj</w:t>
      </w:r>
    </w:p>
    <w:p w:rsidR="006D1D0B" w:rsidRPr="00D16B64" w:rsidRDefault="008825D9" w:rsidP="00837F14">
      <w:pPr>
        <w:spacing w:line="360" w:lineRule="auto"/>
        <w:ind w:firstLine="720"/>
        <w:jc w:val="both"/>
        <w:rPr>
          <w:rFonts w:ascii="Times New Roman" w:hAnsi="Times New Roman"/>
          <w:color w:val="000000"/>
          <w:sz w:val="24"/>
          <w:szCs w:val="24"/>
          <w:lang w:val="sr-Latn-CS"/>
        </w:rPr>
      </w:pPr>
      <w:r w:rsidRPr="00D16B64">
        <w:rPr>
          <w:rFonts w:ascii="Times New Roman" w:hAnsi="Times New Roman"/>
          <w:color w:val="000000"/>
          <w:sz w:val="24"/>
          <w:szCs w:val="24"/>
          <w:lang w:val="sr-Latn-CS"/>
        </w:rPr>
        <w:t xml:space="preserve">Energija nuklearne fisije koristi se za proizvodnju električne energije u nuklearnim reaktorima ali služi za održavanje eksplozije u nuklearnom oružju (atomskoj bombi). Fisija je praktična kao izvor energije u nuklearnim elektranama zato što neki materijali, koej nazivamo nuklearnim gorivom, proizvode nove neutrone kao delove fisionog procesa, a započinju novu fisiju kada su pogođeni novim neutronima. Nuklearno gorivo može da bude deo samoodržavajuće nuklearne reakcije obično nazvane lančana reakcija, koja oslobađa energiju kontrolisanom brzinom u nuklearnom reaktoru ili veoma velikom nekontrolisanom brzinom u nuklearnim oružjima. Iznos slobodne ili raspoložive energije koja je sadržana u nuklearnom </w:t>
      </w:r>
      <w:r w:rsidRPr="00D16B64">
        <w:rPr>
          <w:rFonts w:ascii="Times New Roman" w:hAnsi="Times New Roman"/>
          <w:color w:val="000000"/>
          <w:sz w:val="24"/>
          <w:szCs w:val="24"/>
          <w:lang w:val="sr-Latn-CS"/>
        </w:rPr>
        <w:lastRenderedPageBreak/>
        <w:t xml:space="preserve">gorivu je milion puta veća od slobodne energije koja se sadrži u istoj masi hemijskog goriva, kao što je na primer benzin, što čini nuklearnu fisiju veoma privlačnim izvorom energije; jedino što su otpadni proizvodi nuklearne fisije takođe </w:t>
      </w:r>
      <w:r w:rsidR="005B0A59" w:rsidRPr="00D16B64">
        <w:rPr>
          <w:rFonts w:ascii="Times New Roman" w:hAnsi="Times New Roman"/>
          <w:color w:val="000000"/>
          <w:sz w:val="24"/>
          <w:szCs w:val="24"/>
          <w:lang w:val="sr-Latn-CS"/>
        </w:rPr>
        <w:t>veoma radioaktivni i ostaju takvi hiljadama godina, čime se uvećava problem nuklearnog otpada. Problemn odlaganja nuklearnog otpada i ogromni destruktivni potencijal nuklearnog oružja u ogromnom su neskladu sa prvobitnim željenim svojstvima fisije kao izvora energije, što daje stalno podsterk novim političkim debatama koje se i dalje vode oko pitanja nuklearne energije.</w:t>
      </w:r>
      <w:r w:rsidR="00332196" w:rsidRPr="00D16B64">
        <w:rPr>
          <w:rFonts w:ascii="Times New Roman" w:hAnsi="Times New Roman"/>
          <w:color w:val="000000"/>
          <w:sz w:val="24"/>
          <w:szCs w:val="24"/>
          <w:lang w:val="sr-Latn-CS"/>
        </w:rPr>
        <w:t xml:space="preserve"> </w:t>
      </w:r>
    </w:p>
    <w:p w:rsidR="00837F14" w:rsidRPr="007D1A2E" w:rsidRDefault="00837F14" w:rsidP="00837F14">
      <w:pPr>
        <w:spacing w:line="360" w:lineRule="auto"/>
        <w:ind w:firstLine="720"/>
        <w:jc w:val="both"/>
        <w:rPr>
          <w:rFonts w:ascii="Times New Roman" w:hAnsi="Times New Roman"/>
          <w:color w:val="FF0000"/>
          <w:sz w:val="24"/>
          <w:szCs w:val="24"/>
          <w:lang w:val="sr-Latn-CS"/>
        </w:rPr>
      </w:pPr>
    </w:p>
    <w:p w:rsidR="00332196" w:rsidRPr="00DC4331" w:rsidRDefault="00EB6FBE" w:rsidP="00837F14">
      <w:pPr>
        <w:pStyle w:val="NormalWeb"/>
        <w:spacing w:line="360" w:lineRule="auto"/>
        <w:jc w:val="center"/>
        <w:rPr>
          <w:color w:val="000000"/>
          <w:sz w:val="36"/>
          <w:szCs w:val="36"/>
          <w:lang w:val="sr-Latn-CS"/>
        </w:rPr>
      </w:pPr>
      <w:r w:rsidRPr="00DC4331">
        <w:rPr>
          <w:bCs/>
          <w:iCs/>
          <w:color w:val="000000"/>
          <w:sz w:val="36"/>
          <w:szCs w:val="36"/>
          <w:lang w:val="sr-Latn-CS"/>
        </w:rPr>
        <w:t>Nuklearna fuzija</w:t>
      </w:r>
    </w:p>
    <w:p w:rsidR="00332196" w:rsidRPr="00D16B64" w:rsidRDefault="00332196" w:rsidP="00837F14">
      <w:pPr>
        <w:pStyle w:val="NormalWeb"/>
        <w:spacing w:line="360" w:lineRule="auto"/>
        <w:ind w:firstLine="720"/>
        <w:jc w:val="both"/>
        <w:rPr>
          <w:color w:val="000000"/>
          <w:lang w:val="sr-Latn-CS"/>
        </w:rPr>
      </w:pPr>
      <w:r w:rsidRPr="00D16B64">
        <w:rPr>
          <w:color w:val="000000"/>
          <w:lang w:val="sr-Latn-CS"/>
        </w:rPr>
        <w:t>Fuzija je nuklearni proces u kome se dva laka jezgra kombinuju da bi se stvorilo jedno, teže jezgro. Primer fuzije, koji je veoma važan za termonuklearno oružje i u budućnosti za nuklearne reaktore, je reakcija između dva različita vodonikova izotopa da bi se stvorio izotop helijuma:</w:t>
      </w:r>
    </w:p>
    <w:p w:rsidR="00332196" w:rsidRPr="00D16B64" w:rsidRDefault="00332196" w:rsidP="00837F14">
      <w:pPr>
        <w:pStyle w:val="NormalWeb"/>
        <w:spacing w:line="360" w:lineRule="auto"/>
        <w:jc w:val="both"/>
        <w:rPr>
          <w:color w:val="000000"/>
          <w:lang w:val="sr-Latn-CS"/>
        </w:rPr>
      </w:pPr>
      <w:r w:rsidRPr="00D16B64">
        <w:rPr>
          <w:color w:val="000000"/>
          <w:lang w:val="sr-Latn-CS"/>
        </w:rPr>
        <w:t xml:space="preserve">                                               </w:t>
      </w:r>
      <w:r w:rsidR="00A443DD">
        <w:rPr>
          <w:noProof/>
          <w:color w:val="000000"/>
        </w:rPr>
        <w:drawing>
          <wp:inline distT="0" distB="0" distL="0" distR="0">
            <wp:extent cx="2257425" cy="638175"/>
            <wp:effectExtent l="19050" t="0" r="9525" b="0"/>
            <wp:docPr id="2" name="Picture 2" descr="Slika_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a_5i"/>
                    <pic:cNvPicPr>
                      <a:picLocks noChangeAspect="1" noChangeArrowheads="1"/>
                    </pic:cNvPicPr>
                  </pic:nvPicPr>
                  <pic:blipFill>
                    <a:blip r:embed="rId7">
                      <a:grayscl/>
                    </a:blip>
                    <a:srcRect/>
                    <a:stretch>
                      <a:fillRect/>
                    </a:stretch>
                  </pic:blipFill>
                  <pic:spPr bwMode="auto">
                    <a:xfrm>
                      <a:off x="0" y="0"/>
                      <a:ext cx="2257425" cy="638175"/>
                    </a:xfrm>
                    <a:prstGeom prst="rect">
                      <a:avLst/>
                    </a:prstGeom>
                    <a:noFill/>
                    <a:ln w="9525">
                      <a:noFill/>
                      <a:miter lim="800000"/>
                      <a:headEnd/>
                      <a:tailEnd/>
                    </a:ln>
                  </pic:spPr>
                </pic:pic>
              </a:graphicData>
            </a:graphic>
          </wp:inline>
        </w:drawing>
      </w:r>
    </w:p>
    <w:p w:rsidR="00332196" w:rsidRPr="00D16B64" w:rsidRDefault="00332196" w:rsidP="00837F14">
      <w:pPr>
        <w:pStyle w:val="NormalWeb"/>
        <w:spacing w:line="360" w:lineRule="auto"/>
        <w:ind w:firstLine="720"/>
        <w:jc w:val="both"/>
        <w:rPr>
          <w:color w:val="000000"/>
          <w:lang w:val="sr-Latn-CS"/>
        </w:rPr>
      </w:pPr>
      <w:r w:rsidRPr="00D16B64">
        <w:rPr>
          <w:color w:val="000000"/>
          <w:lang w:val="sr-Latn-CS"/>
        </w:rPr>
        <w:t>Ova reakcija oslobađa količinu energije koja je više od milion puta veća od one koja se dobija običnom hemijskom reakcijom. Takva velika količina energije se u procesu fuzije oslobađa kada se dva laka jezgra spoje. Pri tom spajanju nastaje jezgro čija je masa manja od zbira masa početnih jezgara. Iako je fuzija energetski pogodna</w:t>
      </w:r>
      <w:r w:rsidR="00857AA2" w:rsidRPr="00D16B64">
        <w:rPr>
          <w:color w:val="000000"/>
          <w:lang w:val="sr-Latn-CS"/>
        </w:rPr>
        <w:t xml:space="preserve"> reakcija za laka jezgra, ne mož</w:t>
      </w:r>
      <w:r w:rsidRPr="00D16B64">
        <w:rPr>
          <w:color w:val="000000"/>
          <w:lang w:val="sr-Latn-CS"/>
        </w:rPr>
        <w:t>e da se desi pod normalnim uslovima na Zemlji jer je potrebna da se utroši velika količina energije. Zbog toga što su oba jezgra, koja ulaze u reakciju, pozitivno naelektrisana, dolazi do jakog elektrostatičkog odbijanja kada se spajaju. Samo kada se veoma jako stisnu jedan blizu drugog, oseti se uticaj jakih nuklearnih sila, koje mogu da nadjačaju ove elektrostatičke sile i izazovu sjedinjavanje jezgara.</w:t>
      </w:r>
    </w:p>
    <w:p w:rsidR="00332196" w:rsidRPr="00D16B64" w:rsidRDefault="00332196" w:rsidP="00837F14">
      <w:pPr>
        <w:pStyle w:val="NormalWeb"/>
        <w:spacing w:line="360" w:lineRule="auto"/>
        <w:ind w:firstLine="720"/>
        <w:jc w:val="both"/>
        <w:rPr>
          <w:color w:val="000000"/>
          <w:lang w:val="sr-Latn-CS"/>
        </w:rPr>
      </w:pPr>
      <w:r w:rsidRPr="00D16B64">
        <w:rPr>
          <w:color w:val="000000"/>
          <w:lang w:val="sr-Latn-CS"/>
        </w:rPr>
        <w:t xml:space="preserve">Reakcije fuzije se odvijaju već milijardama godina u svemiru. U stvari, reakcije fuzije su izvori energije većine zvezda, pa tako i našeg Sunca. Naučnici su uspeli da proizvedu reakciju </w:t>
      </w:r>
      <w:r w:rsidRPr="00D16B64">
        <w:rPr>
          <w:color w:val="000000"/>
          <w:lang w:val="sr-Latn-CS"/>
        </w:rPr>
        <w:lastRenderedPageBreak/>
        <w:t>fuzije na Zemlji tek u poslednjih šezdesetak godina. U početku su se</w:t>
      </w:r>
      <w:r w:rsidR="00857AA2" w:rsidRPr="00D16B64">
        <w:rPr>
          <w:color w:val="000000"/>
          <w:lang w:val="sr-Latn-CS"/>
        </w:rPr>
        <w:t xml:space="preserve"> radila istraživanja malih razm</w:t>
      </w:r>
      <w:r w:rsidRPr="00D16B64">
        <w:rPr>
          <w:color w:val="000000"/>
          <w:lang w:val="sr-Latn-CS"/>
        </w:rPr>
        <w:t>era,</w:t>
      </w:r>
      <w:r w:rsidR="00857AA2" w:rsidRPr="00D16B64">
        <w:rPr>
          <w:color w:val="000000"/>
          <w:lang w:val="sr-Latn-CS"/>
        </w:rPr>
        <w:t xml:space="preserve"> u kojima se reakcija fuzije r</w:t>
      </w:r>
      <w:r w:rsidRPr="00D16B64">
        <w:rPr>
          <w:color w:val="000000"/>
          <w:lang w:val="sr-Latn-CS"/>
        </w:rPr>
        <w:t>etko dešavala. Međutim, ovi prvi eksperimenti su kasnije doveli do razvoja termonuklearne fuzije (hidrogenska ili termonuklearna bomba).</w:t>
      </w:r>
    </w:p>
    <w:p w:rsidR="00332196" w:rsidRPr="00D16B64" w:rsidRDefault="00332196" w:rsidP="00837F14">
      <w:pPr>
        <w:pStyle w:val="NormalWeb"/>
        <w:spacing w:line="360" w:lineRule="auto"/>
        <w:jc w:val="both"/>
        <w:rPr>
          <w:color w:val="000000"/>
          <w:lang w:val="sr-Latn-CS"/>
        </w:rPr>
      </w:pPr>
      <w:r w:rsidRPr="00D16B64">
        <w:rPr>
          <w:color w:val="000000"/>
          <w:lang w:val="sr-Latn-CS"/>
        </w:rPr>
        <w:t xml:space="preserve">Fuzija </w:t>
      </w:r>
      <w:r w:rsidR="00EB6FBE" w:rsidRPr="00D16B64">
        <w:rPr>
          <w:color w:val="000000"/>
          <w:lang w:val="sr-Latn-CS"/>
        </w:rPr>
        <w:t>je proces koji se dešava na zv</w:t>
      </w:r>
      <w:r w:rsidRPr="00D16B64">
        <w:rPr>
          <w:color w:val="000000"/>
          <w:lang w:val="sr-Latn-CS"/>
        </w:rPr>
        <w:t>ezdam</w:t>
      </w:r>
      <w:r w:rsidR="00EB6FBE" w:rsidRPr="00D16B64">
        <w:rPr>
          <w:color w:val="000000"/>
          <w:lang w:val="sr-Latn-CS"/>
        </w:rPr>
        <w:t>a, kao što je Sunce. Kad god os</w:t>
      </w:r>
      <w:r w:rsidRPr="00D16B64">
        <w:rPr>
          <w:color w:val="000000"/>
          <w:lang w:val="sr-Latn-CS"/>
        </w:rPr>
        <w:t>etimo topl</w:t>
      </w:r>
      <w:r w:rsidR="00EB6FBE" w:rsidRPr="00D16B64">
        <w:rPr>
          <w:color w:val="000000"/>
          <w:lang w:val="sr-Latn-CS"/>
        </w:rPr>
        <w:t>otu Sunca ili vidimo njegovu sv</w:t>
      </w:r>
      <w:r w:rsidR="00857AA2" w:rsidRPr="00D16B64">
        <w:rPr>
          <w:color w:val="000000"/>
          <w:lang w:val="sr-Latn-CS"/>
        </w:rPr>
        <w:t>etlost, mi</w:t>
      </w:r>
      <w:r w:rsidRPr="00D16B64">
        <w:rPr>
          <w:color w:val="000000"/>
          <w:lang w:val="sr-Latn-CS"/>
        </w:rPr>
        <w:t xml:space="preserve"> ustvari, posmatramo proizvod fuzije. Svi znamo da sav život na Zemlji postoji uprav</w:t>
      </w:r>
      <w:r w:rsidR="00EB6FBE" w:rsidRPr="00D16B64">
        <w:rPr>
          <w:color w:val="000000"/>
          <w:lang w:val="sr-Latn-CS"/>
        </w:rPr>
        <w:t>o zato što se pomoću Sunčeve</w:t>
      </w:r>
      <w:r w:rsidR="00857AA2" w:rsidRPr="00D16B64">
        <w:rPr>
          <w:color w:val="000000"/>
          <w:lang w:val="sr-Latn-CS"/>
        </w:rPr>
        <w:t xml:space="preserve"> svetlosti proizvodi hrana i</w:t>
      </w:r>
      <w:r w:rsidR="00EB6FBE" w:rsidRPr="00D16B64">
        <w:rPr>
          <w:color w:val="000000"/>
          <w:lang w:val="sr-Latn-CS"/>
        </w:rPr>
        <w:t xml:space="preserve"> grej</w:t>
      </w:r>
      <w:r w:rsidRPr="00D16B64">
        <w:rPr>
          <w:color w:val="000000"/>
          <w:lang w:val="sr-Latn-CS"/>
        </w:rPr>
        <w:t>e Zemlja. Prema tome, mo</w:t>
      </w:r>
      <w:r w:rsidR="00EB6FBE" w:rsidRPr="00D16B64">
        <w:rPr>
          <w:color w:val="000000"/>
          <w:lang w:val="sr-Latn-CS"/>
        </w:rPr>
        <w:t>že se reći</w:t>
      </w:r>
      <w:r w:rsidRPr="00D16B64">
        <w:rPr>
          <w:color w:val="000000"/>
          <w:lang w:val="sr-Latn-CS"/>
        </w:rPr>
        <w:t xml:space="preserve"> da je fuzija osnova našeg života.</w:t>
      </w:r>
    </w:p>
    <w:p w:rsidR="00332196" w:rsidRPr="00D16B64" w:rsidRDefault="00A443DD" w:rsidP="00837F14">
      <w:pPr>
        <w:pStyle w:val="NormalWeb"/>
        <w:spacing w:line="360" w:lineRule="auto"/>
        <w:jc w:val="both"/>
        <w:rPr>
          <w:color w:val="000000"/>
          <w:lang w:val="sr-Latn-CS"/>
        </w:rPr>
      </w:pPr>
      <w:r>
        <w:rPr>
          <w:noProof/>
          <w:color w:val="00000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2333625" cy="1704975"/>
            <wp:effectExtent l="19050" t="0" r="9525" b="0"/>
            <wp:wrapSquare wrapText="bothSides"/>
            <wp:docPr id="4" name="Picture 4" descr="nuclear-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clear-fusion"/>
                    <pic:cNvPicPr>
                      <a:picLocks noChangeAspect="1" noChangeArrowheads="1"/>
                    </pic:cNvPicPr>
                  </pic:nvPicPr>
                  <pic:blipFill>
                    <a:blip r:embed="rId8">
                      <a:grayscl/>
                    </a:blip>
                    <a:srcRect/>
                    <a:stretch>
                      <a:fillRect/>
                    </a:stretch>
                  </pic:blipFill>
                  <pic:spPr bwMode="auto">
                    <a:xfrm>
                      <a:off x="0" y="0"/>
                      <a:ext cx="2333625" cy="1704975"/>
                    </a:xfrm>
                    <a:prstGeom prst="rect">
                      <a:avLst/>
                    </a:prstGeom>
                    <a:noFill/>
                    <a:ln w="9525">
                      <a:noFill/>
                      <a:miter lim="800000"/>
                      <a:headEnd/>
                      <a:tailEnd/>
                    </a:ln>
                  </pic:spPr>
                </pic:pic>
              </a:graphicData>
            </a:graphic>
          </wp:anchor>
        </w:drawing>
      </w:r>
      <w:r w:rsidR="00332196" w:rsidRPr="00D16B64">
        <w:rPr>
          <w:color w:val="000000"/>
          <w:lang w:val="sr-Latn-CS"/>
        </w:rPr>
        <w:t> </w:t>
      </w:r>
      <w:r w:rsidR="00EB6FBE" w:rsidRPr="00D16B64">
        <w:rPr>
          <w:color w:val="000000"/>
          <w:lang w:val="sr-Latn-CS"/>
        </w:rPr>
        <w:t>Kada se formira zv</w:t>
      </w:r>
      <w:r w:rsidR="00332196" w:rsidRPr="00D16B64">
        <w:rPr>
          <w:color w:val="000000"/>
          <w:lang w:val="sr-Latn-CS"/>
        </w:rPr>
        <w:t>ezda, ona se u početku sastoji iz vodonika i helijuma koji se stv</w:t>
      </w:r>
      <w:r w:rsidR="00EB6FBE" w:rsidRPr="00D16B64">
        <w:rPr>
          <w:color w:val="000000"/>
          <w:lang w:val="sr-Latn-CS"/>
        </w:rPr>
        <w:t xml:space="preserve">araju u procesu koji se naziva </w:t>
      </w:r>
      <w:r w:rsidR="00332196" w:rsidRPr="00D16B64">
        <w:rPr>
          <w:i/>
          <w:color w:val="000000"/>
          <w:lang w:val="sr-Latn-CS"/>
        </w:rPr>
        <w:t>Big Bang</w:t>
      </w:r>
      <w:r w:rsidR="00332196" w:rsidRPr="00D16B64">
        <w:rPr>
          <w:color w:val="000000"/>
          <w:lang w:val="sr-Latn-CS"/>
        </w:rPr>
        <w:t>, proces kojim je stvoren naš kosmos. Vodonikovi izotopi se sudaraju i spajaju u helijumova jezgra. Kasnije,</w:t>
      </w:r>
      <w:r w:rsidR="00EB6FBE" w:rsidRPr="00D16B64">
        <w:rPr>
          <w:color w:val="000000"/>
          <w:lang w:val="sr-Latn-CS"/>
        </w:rPr>
        <w:t xml:space="preserve"> helijumova jezgra se sudaraju i</w:t>
      </w:r>
      <w:r w:rsidR="00332196" w:rsidRPr="00D16B64">
        <w:rPr>
          <w:color w:val="000000"/>
          <w:lang w:val="sr-Latn-CS"/>
        </w:rPr>
        <w:t xml:space="preserve"> formiraju teže elemente. Fuzija je nuklearna reakcija u kojoj se jezgra kombinuju da bi se stvorila teža jezgra, odnosno jezgra sa većom atomskom masom. To je osnovna reakcija koja pokreće Sunce. Ove reakcije se odvijaj</w:t>
      </w:r>
      <w:r w:rsidR="00EB6FBE" w:rsidRPr="00D16B64">
        <w:rPr>
          <w:color w:val="000000"/>
          <w:lang w:val="sr-Latn-CS"/>
        </w:rPr>
        <w:t xml:space="preserve">u sve dok se ne stvori </w:t>
      </w:r>
      <w:r w:rsidR="00332196" w:rsidRPr="00D16B64">
        <w:rPr>
          <w:color w:val="000000"/>
          <w:lang w:val="sr-Latn-CS"/>
        </w:rPr>
        <w:t>jezgro sa najvećom količinom vezane energije.</w:t>
      </w:r>
      <w:r w:rsidR="00857AA2" w:rsidRPr="00D16B64">
        <w:rPr>
          <w:color w:val="000000"/>
          <w:lang w:val="sr-Latn-CS"/>
        </w:rPr>
        <w:t xml:space="preserve"> </w:t>
      </w:r>
    </w:p>
    <w:p w:rsidR="00332196" w:rsidRPr="00D16B64" w:rsidRDefault="00332196" w:rsidP="00857AA2">
      <w:pPr>
        <w:pStyle w:val="NormalWeb"/>
        <w:spacing w:line="360" w:lineRule="auto"/>
        <w:ind w:firstLine="720"/>
        <w:jc w:val="both"/>
        <w:rPr>
          <w:color w:val="000000"/>
          <w:lang w:val="sr-Latn-CS"/>
        </w:rPr>
      </w:pPr>
      <w:r w:rsidRPr="00D16B64">
        <w:rPr>
          <w:color w:val="000000"/>
          <w:lang w:val="sr-Latn-CS"/>
        </w:rPr>
        <w:t xml:space="preserve">Kada jezgro dostigne masu 60, </w:t>
      </w:r>
      <w:r w:rsidR="00EB6FBE" w:rsidRPr="00D16B64">
        <w:rPr>
          <w:color w:val="000000"/>
          <w:lang w:val="sr-Latn-CS"/>
        </w:rPr>
        <w:t>više se ne odvija fuzija na zv</w:t>
      </w:r>
      <w:r w:rsidRPr="00D16B64">
        <w:rPr>
          <w:color w:val="000000"/>
          <w:lang w:val="sr-Latn-CS"/>
        </w:rPr>
        <w:t xml:space="preserve">ezdi, jer je jezgro energetski nepovoljno za proizvodnju jezgra </w:t>
      </w:r>
      <w:r w:rsidR="00857AA2" w:rsidRPr="00D16B64">
        <w:rPr>
          <w:color w:val="000000"/>
          <w:lang w:val="sr-Latn-CS"/>
        </w:rPr>
        <w:t xml:space="preserve">gvožđa </w:t>
      </w:r>
      <w:r w:rsidRPr="00D16B64">
        <w:rPr>
          <w:color w:val="000000"/>
          <w:lang w:val="sr-Latn-CS"/>
        </w:rPr>
        <w:t>veće mase. Onda kada se veći</w:t>
      </w:r>
      <w:r w:rsidR="00EB6FBE" w:rsidRPr="00D16B64">
        <w:rPr>
          <w:color w:val="000000"/>
          <w:lang w:val="sr-Latn-CS"/>
        </w:rPr>
        <w:t>na jezgra neke zvezde pretvori u gvožđe</w:t>
      </w:r>
      <w:r w:rsidRPr="00D16B64">
        <w:rPr>
          <w:color w:val="000000"/>
          <w:lang w:val="sr-Latn-CS"/>
        </w:rPr>
        <w:t>, ona se približ</w:t>
      </w:r>
      <w:r w:rsidR="00EB6FBE" w:rsidRPr="00D16B64">
        <w:rPr>
          <w:color w:val="000000"/>
          <w:lang w:val="sr-Latn-CS"/>
        </w:rPr>
        <w:t>ava kraju svog života. Neke zv</w:t>
      </w:r>
      <w:r w:rsidRPr="00D16B64">
        <w:rPr>
          <w:color w:val="000000"/>
          <w:lang w:val="sr-Latn-CS"/>
        </w:rPr>
        <w:t>ezde se skupljaju sve dok ne postanu žar k</w:t>
      </w:r>
      <w:r w:rsidR="00EB6FBE" w:rsidRPr="00D16B64">
        <w:rPr>
          <w:color w:val="000000"/>
          <w:lang w:val="sr-Latn-CS"/>
        </w:rPr>
        <w:t>oji se hladi sačinjen od gvožđa. Međutim, ako je zv</w:t>
      </w:r>
      <w:r w:rsidRPr="00D16B64">
        <w:rPr>
          <w:color w:val="000000"/>
          <w:lang w:val="sr-Latn-CS"/>
        </w:rPr>
        <w:t>ezda dovoljno masivna, može da dođe do vrlo jake, blistave reakcije. Z</w:t>
      </w:r>
      <w:r w:rsidR="00EB6FBE" w:rsidRPr="00D16B64">
        <w:rPr>
          <w:color w:val="000000"/>
          <w:lang w:val="sr-Latn-CS"/>
        </w:rPr>
        <w:t>v</w:t>
      </w:r>
      <w:r w:rsidRPr="00D16B64">
        <w:rPr>
          <w:color w:val="000000"/>
          <w:lang w:val="sr-Latn-CS"/>
        </w:rPr>
        <w:t xml:space="preserve">ezda će se iznenada raširiti i </w:t>
      </w:r>
      <w:r w:rsidR="00EB6FBE" w:rsidRPr="00D16B64">
        <w:rPr>
          <w:color w:val="000000"/>
          <w:lang w:val="sr-Latn-CS"/>
        </w:rPr>
        <w:t>proizvesti, za veoma kratko vr</w:t>
      </w:r>
      <w:r w:rsidRPr="00D16B64">
        <w:rPr>
          <w:color w:val="000000"/>
          <w:lang w:val="sr-Latn-CS"/>
        </w:rPr>
        <w:t xml:space="preserve">eme, više energije nego </w:t>
      </w:r>
      <w:r w:rsidR="00EB6FBE" w:rsidRPr="00D16B64">
        <w:rPr>
          <w:color w:val="000000"/>
          <w:lang w:val="sr-Latn-CS"/>
        </w:rPr>
        <w:t>što naše Sunce proizvede za vr</w:t>
      </w:r>
      <w:r w:rsidRPr="00D16B64">
        <w:rPr>
          <w:color w:val="000000"/>
          <w:lang w:val="sr-Latn-CS"/>
        </w:rPr>
        <w:t>eme svog života. Kad</w:t>
      </w:r>
      <w:r w:rsidR="00EB6FBE" w:rsidRPr="00D16B64">
        <w:rPr>
          <w:color w:val="000000"/>
          <w:lang w:val="sr-Latn-CS"/>
        </w:rPr>
        <w:t>a se ovo desi, kažemo da je zv</w:t>
      </w:r>
      <w:r w:rsidRPr="00D16B64">
        <w:rPr>
          <w:color w:val="000000"/>
          <w:lang w:val="sr-Latn-CS"/>
        </w:rPr>
        <w:t>ezda postala</w:t>
      </w:r>
      <w:r w:rsidRPr="00D16B64">
        <w:rPr>
          <w:rStyle w:val="apple-converted-space"/>
          <w:color w:val="000000"/>
          <w:lang w:val="sr-Latn-CS"/>
        </w:rPr>
        <w:t> </w:t>
      </w:r>
      <w:r w:rsidRPr="00D16B64">
        <w:rPr>
          <w:i/>
          <w:iCs/>
          <w:color w:val="000000"/>
          <w:lang w:val="sr-Latn-CS"/>
        </w:rPr>
        <w:t>supernova.</w:t>
      </w:r>
      <w:r w:rsidRPr="00D16B64">
        <w:rPr>
          <w:rStyle w:val="apple-converted-space"/>
          <w:color w:val="000000"/>
          <w:lang w:val="sr-Latn-CS"/>
        </w:rPr>
        <w:t> </w:t>
      </w:r>
      <w:r w:rsidR="00EB6FBE" w:rsidRPr="00D16B64">
        <w:rPr>
          <w:color w:val="000000"/>
          <w:lang w:val="sr-Latn-CS"/>
        </w:rPr>
        <w:t>Dok je zv</w:t>
      </w:r>
      <w:r w:rsidRPr="00D16B64">
        <w:rPr>
          <w:color w:val="000000"/>
          <w:lang w:val="sr-Latn-CS"/>
        </w:rPr>
        <w:t>ezda u fazi</w:t>
      </w:r>
      <w:r w:rsidR="00EB6FBE" w:rsidRPr="00D16B64">
        <w:rPr>
          <w:color w:val="000000"/>
          <w:lang w:val="sr-Latn-CS"/>
        </w:rPr>
        <w:t xml:space="preserve"> </w:t>
      </w:r>
      <w:r w:rsidRPr="00D16B64">
        <w:rPr>
          <w:i/>
          <w:iCs/>
          <w:color w:val="000000"/>
          <w:lang w:val="sr-Latn-CS"/>
        </w:rPr>
        <w:t>supernova</w:t>
      </w:r>
      <w:r w:rsidRPr="00D16B64">
        <w:rPr>
          <w:color w:val="000000"/>
          <w:lang w:val="sr-Latn-CS"/>
        </w:rPr>
        <w:t>, dešavaju se mnoge važne r</w:t>
      </w:r>
      <w:r w:rsidR="00EB6FBE" w:rsidRPr="00D16B64">
        <w:rPr>
          <w:color w:val="000000"/>
          <w:lang w:val="sr-Latn-CS"/>
        </w:rPr>
        <w:t>e</w:t>
      </w:r>
      <w:r w:rsidRPr="00D16B64">
        <w:rPr>
          <w:color w:val="000000"/>
          <w:lang w:val="sr-Latn-CS"/>
        </w:rPr>
        <w:t>akcije. Jezgra se ubrzavaju do frekvencija mnogo veći</w:t>
      </w:r>
      <w:r w:rsidR="00EB6FBE" w:rsidRPr="00D16B64">
        <w:rPr>
          <w:color w:val="000000"/>
          <w:lang w:val="sr-Latn-CS"/>
        </w:rPr>
        <w:t>h od onih koje se nalaze na zv</w:t>
      </w:r>
      <w:r w:rsidRPr="00D16B64">
        <w:rPr>
          <w:color w:val="000000"/>
          <w:lang w:val="sr-Latn-CS"/>
        </w:rPr>
        <w:t>ezdama u procesu fuzije. Sa ovom dodatnom energijom, koja nastaje zbog njihove brzine, jezgra se mogu spajati u elemente</w:t>
      </w:r>
      <w:r w:rsidR="00EB6FBE" w:rsidRPr="00D16B64">
        <w:rPr>
          <w:color w:val="000000"/>
          <w:lang w:val="sr-Latn-CS"/>
        </w:rPr>
        <w:t xml:space="preserve"> koji imaju veću masu od gvožđa</w:t>
      </w:r>
      <w:r w:rsidRPr="00D16B64">
        <w:rPr>
          <w:color w:val="000000"/>
          <w:lang w:val="sr-Latn-CS"/>
        </w:rPr>
        <w:t>. Ova dodatna energija je potrebna da bi se prešla energetska barijera u procesu stvaranja atoma ve</w:t>
      </w:r>
      <w:r w:rsidR="00857AA2" w:rsidRPr="00D16B64">
        <w:rPr>
          <w:color w:val="000000"/>
          <w:lang w:val="sr-Latn-CS"/>
        </w:rPr>
        <w:t>ćih atomskih masa. Eelementi</w:t>
      </w:r>
      <w:r w:rsidR="00EB6FBE" w:rsidRPr="00D16B64">
        <w:rPr>
          <w:color w:val="000000"/>
          <w:lang w:val="sr-Latn-CS"/>
        </w:rPr>
        <w:t xml:space="preserve"> ka</w:t>
      </w:r>
      <w:r w:rsidRPr="00D16B64">
        <w:rPr>
          <w:color w:val="000000"/>
          <w:lang w:val="sr-Latn-CS"/>
        </w:rPr>
        <w:t>o što su zlato, srebro i olovo, pronađeni na Zemlji su ostaci</w:t>
      </w:r>
      <w:r w:rsidRPr="00D16B64">
        <w:rPr>
          <w:rStyle w:val="apple-converted-space"/>
          <w:color w:val="000000"/>
          <w:lang w:val="sr-Latn-CS"/>
        </w:rPr>
        <w:t> </w:t>
      </w:r>
      <w:r w:rsidRPr="00D16B64">
        <w:rPr>
          <w:i/>
          <w:iCs/>
          <w:color w:val="000000"/>
          <w:lang w:val="sr-Latn-CS"/>
        </w:rPr>
        <w:t>supernova</w:t>
      </w:r>
      <w:r w:rsidR="00857AA2" w:rsidRPr="00D16B64">
        <w:rPr>
          <w:i/>
          <w:iCs/>
          <w:color w:val="000000"/>
          <w:lang w:val="sr-Latn-CS"/>
        </w:rPr>
        <w:t xml:space="preserve"> </w:t>
      </w:r>
      <w:r w:rsidR="00EB6FBE" w:rsidRPr="00D16B64">
        <w:rPr>
          <w:color w:val="000000"/>
          <w:lang w:val="sr-Latn-CS"/>
        </w:rPr>
        <w:t xml:space="preserve">eksplozije. </w:t>
      </w:r>
      <w:r w:rsidR="00EB6FBE" w:rsidRPr="00D16B64">
        <w:rPr>
          <w:color w:val="000000"/>
          <w:lang w:val="sr-Latn-CS"/>
        </w:rPr>
        <w:lastRenderedPageBreak/>
        <w:t>Izvori gvožđa</w:t>
      </w:r>
      <w:r w:rsidR="00857AA2" w:rsidRPr="00D16B64">
        <w:rPr>
          <w:color w:val="000000"/>
          <w:lang w:val="sr-Latn-CS"/>
        </w:rPr>
        <w:t>, kojeg ima svuda na Zemlji</w:t>
      </w:r>
      <w:r w:rsidRPr="00D16B64">
        <w:rPr>
          <w:color w:val="000000"/>
          <w:lang w:val="sr-Latn-CS"/>
        </w:rPr>
        <w:t xml:space="preserve"> su nastali direktno iz reakcije</w:t>
      </w:r>
      <w:r w:rsidRPr="00D16B64">
        <w:rPr>
          <w:rStyle w:val="apple-converted-space"/>
          <w:color w:val="000000"/>
          <w:lang w:val="sr-Latn-CS"/>
        </w:rPr>
        <w:t> </w:t>
      </w:r>
      <w:r w:rsidRPr="00D16B64">
        <w:rPr>
          <w:i/>
          <w:iCs/>
          <w:color w:val="000000"/>
          <w:lang w:val="sr-Latn-CS"/>
        </w:rPr>
        <w:t>supernova</w:t>
      </w:r>
      <w:r w:rsidRPr="00D16B64">
        <w:rPr>
          <w:rStyle w:val="apple-converted-space"/>
          <w:color w:val="000000"/>
          <w:lang w:val="sr-Latn-CS"/>
        </w:rPr>
        <w:t> </w:t>
      </w:r>
      <w:r w:rsidR="00EB6FBE" w:rsidRPr="00D16B64">
        <w:rPr>
          <w:color w:val="000000"/>
          <w:lang w:val="sr-Latn-CS"/>
        </w:rPr>
        <w:t>i iz mrtvih zv</w:t>
      </w:r>
      <w:r w:rsidRPr="00D16B64">
        <w:rPr>
          <w:color w:val="000000"/>
          <w:lang w:val="sr-Latn-CS"/>
        </w:rPr>
        <w:t>ezda koje su u prošlosti udarale u Zemlju.</w:t>
      </w:r>
    </w:p>
    <w:p w:rsidR="00857AA2" w:rsidRPr="00253890" w:rsidRDefault="00332196" w:rsidP="00253890">
      <w:pPr>
        <w:pStyle w:val="NormalWeb"/>
        <w:spacing w:line="360" w:lineRule="auto"/>
        <w:ind w:firstLine="720"/>
        <w:jc w:val="both"/>
        <w:rPr>
          <w:color w:val="000000"/>
          <w:lang w:val="sr-Latn-CS"/>
        </w:rPr>
      </w:pPr>
      <w:r w:rsidRPr="00D16B64">
        <w:rPr>
          <w:color w:val="000000"/>
          <w:lang w:val="sr-Latn-CS"/>
        </w:rPr>
        <w:t>Danas se istražuje proces fuzije sa nadom da ćemo uskoro biti u prilici da kontrolišemo proces fuzije s ciljem da se proizvede tzv. čista, jeftina energija.</w:t>
      </w:r>
      <w:r w:rsidR="00857AA2" w:rsidRPr="00D16B64">
        <w:rPr>
          <w:color w:val="000000"/>
          <w:lang w:val="sr-Latn-CS"/>
        </w:rPr>
        <w:t xml:space="preserve"> </w:t>
      </w:r>
    </w:p>
    <w:sectPr w:rsidR="00857AA2" w:rsidRPr="00253890" w:rsidSect="00857AA2">
      <w:footerReference w:type="default" r:id="rId9"/>
      <w:pgSz w:w="12240" w:h="15840"/>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80C" w:rsidRDefault="00E0680C" w:rsidP="0059385D">
      <w:pPr>
        <w:spacing w:after="0" w:line="240" w:lineRule="auto"/>
      </w:pPr>
      <w:r>
        <w:separator/>
      </w:r>
    </w:p>
  </w:endnote>
  <w:endnote w:type="continuationSeparator" w:id="1">
    <w:p w:rsidR="00E0680C" w:rsidRDefault="00E0680C" w:rsidP="0059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A2" w:rsidRDefault="00857AA2">
    <w:pPr>
      <w:pStyle w:val="Footer"/>
      <w:jc w:val="center"/>
    </w:pPr>
    <w:fldSimple w:instr=" PAGE   \* MERGEFORMAT ">
      <w:r w:rsidR="00A443DD">
        <w:rPr>
          <w:noProof/>
        </w:rPr>
        <w:t>4</w:t>
      </w:r>
    </w:fldSimple>
  </w:p>
  <w:p w:rsidR="00857AA2" w:rsidRDefault="00857A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80C" w:rsidRDefault="00E0680C" w:rsidP="0059385D">
      <w:pPr>
        <w:spacing w:after="0" w:line="240" w:lineRule="auto"/>
      </w:pPr>
      <w:r>
        <w:separator/>
      </w:r>
    </w:p>
  </w:footnote>
  <w:footnote w:type="continuationSeparator" w:id="1">
    <w:p w:rsidR="00E0680C" w:rsidRDefault="00E0680C" w:rsidP="005938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6D91"/>
    <w:rsid w:val="00006163"/>
    <w:rsid w:val="00080CE2"/>
    <w:rsid w:val="0014771B"/>
    <w:rsid w:val="001F2375"/>
    <w:rsid w:val="00253890"/>
    <w:rsid w:val="00307E3B"/>
    <w:rsid w:val="00332196"/>
    <w:rsid w:val="0059385D"/>
    <w:rsid w:val="005B0A59"/>
    <w:rsid w:val="005F02EA"/>
    <w:rsid w:val="00642C19"/>
    <w:rsid w:val="00697824"/>
    <w:rsid w:val="006D1D0B"/>
    <w:rsid w:val="006F04E5"/>
    <w:rsid w:val="00782B41"/>
    <w:rsid w:val="007D1A2E"/>
    <w:rsid w:val="00837F14"/>
    <w:rsid w:val="00844F8A"/>
    <w:rsid w:val="00857AA2"/>
    <w:rsid w:val="008825D9"/>
    <w:rsid w:val="008D6691"/>
    <w:rsid w:val="0091531B"/>
    <w:rsid w:val="00921B7D"/>
    <w:rsid w:val="00A362CA"/>
    <w:rsid w:val="00A443DD"/>
    <w:rsid w:val="00AB4A91"/>
    <w:rsid w:val="00AC4F3D"/>
    <w:rsid w:val="00AD6D91"/>
    <w:rsid w:val="00C00BBB"/>
    <w:rsid w:val="00C7107E"/>
    <w:rsid w:val="00D16B64"/>
    <w:rsid w:val="00D67646"/>
    <w:rsid w:val="00DC4331"/>
    <w:rsid w:val="00E033F8"/>
    <w:rsid w:val="00E0680C"/>
    <w:rsid w:val="00EB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2EA"/>
    <w:pPr>
      <w:spacing w:after="200" w:line="276" w:lineRule="auto"/>
    </w:pPr>
    <w:rPr>
      <w:sz w:val="22"/>
      <w:szCs w:val="22"/>
    </w:rPr>
  </w:style>
  <w:style w:type="paragraph" w:styleId="Heading2">
    <w:name w:val="heading 2"/>
    <w:basedOn w:val="Normal"/>
    <w:link w:val="Heading2Char"/>
    <w:uiPriority w:val="9"/>
    <w:qFormat/>
    <w:rsid w:val="006D1D0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85D"/>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59385D"/>
  </w:style>
  <w:style w:type="paragraph" w:styleId="Footer">
    <w:name w:val="footer"/>
    <w:basedOn w:val="Normal"/>
    <w:link w:val="FooterChar"/>
    <w:uiPriority w:val="99"/>
    <w:unhideWhenUsed/>
    <w:rsid w:val="0059385D"/>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385D"/>
  </w:style>
  <w:style w:type="character" w:customStyle="1" w:styleId="Heading2Char">
    <w:name w:val="Heading 2 Char"/>
    <w:basedOn w:val="DefaultParagraphFont"/>
    <w:link w:val="Heading2"/>
    <w:uiPriority w:val="9"/>
    <w:rsid w:val="006D1D0B"/>
    <w:rPr>
      <w:rFonts w:ascii="Times New Roman" w:eastAsia="Times New Roman" w:hAnsi="Times New Roman" w:cs="Times New Roman"/>
      <w:b/>
      <w:bCs/>
      <w:sz w:val="36"/>
      <w:szCs w:val="36"/>
    </w:rPr>
  </w:style>
  <w:style w:type="paragraph" w:styleId="NormalWeb">
    <w:name w:val="Normal (Web)"/>
    <w:basedOn w:val="Normal"/>
    <w:uiPriority w:val="99"/>
    <w:unhideWhenUsed/>
    <w:rsid w:val="006D1D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6D1D0B"/>
    <w:rPr>
      <w:color w:val="0000FF"/>
      <w:u w:val="single"/>
    </w:rPr>
  </w:style>
  <w:style w:type="character" w:customStyle="1" w:styleId="editsection">
    <w:name w:val="editsection"/>
    <w:basedOn w:val="DefaultParagraphFont"/>
    <w:rsid w:val="006D1D0B"/>
  </w:style>
  <w:style w:type="character" w:customStyle="1" w:styleId="mw-headline">
    <w:name w:val="mw-headline"/>
    <w:basedOn w:val="DefaultParagraphFont"/>
    <w:rsid w:val="006D1D0B"/>
  </w:style>
  <w:style w:type="character" w:customStyle="1" w:styleId="apple-converted-space">
    <w:name w:val="apple-converted-space"/>
    <w:basedOn w:val="DefaultParagraphFont"/>
    <w:rsid w:val="00332196"/>
  </w:style>
</w:styles>
</file>

<file path=word/webSettings.xml><?xml version="1.0" encoding="utf-8"?>
<w:webSettings xmlns:r="http://schemas.openxmlformats.org/officeDocument/2006/relationships" xmlns:w="http://schemas.openxmlformats.org/wordprocessingml/2006/main">
  <w:divs>
    <w:div w:id="637683196">
      <w:bodyDiv w:val="1"/>
      <w:marLeft w:val="0"/>
      <w:marRight w:val="0"/>
      <w:marTop w:val="0"/>
      <w:marBottom w:val="0"/>
      <w:divBdr>
        <w:top w:val="none" w:sz="0" w:space="0" w:color="auto"/>
        <w:left w:val="none" w:sz="0" w:space="0" w:color="auto"/>
        <w:bottom w:val="none" w:sz="0" w:space="0" w:color="auto"/>
        <w:right w:val="none" w:sz="0" w:space="0" w:color="auto"/>
      </w:divBdr>
    </w:div>
    <w:div w:id="794757689">
      <w:bodyDiv w:val="1"/>
      <w:marLeft w:val="0"/>
      <w:marRight w:val="0"/>
      <w:marTop w:val="0"/>
      <w:marBottom w:val="0"/>
      <w:divBdr>
        <w:top w:val="none" w:sz="0" w:space="0" w:color="auto"/>
        <w:left w:val="none" w:sz="0" w:space="0" w:color="auto"/>
        <w:bottom w:val="none" w:sz="0" w:space="0" w:color="auto"/>
        <w:right w:val="none" w:sz="0" w:space="0" w:color="auto"/>
      </w:divBdr>
    </w:div>
    <w:div w:id="1515538037">
      <w:bodyDiv w:val="1"/>
      <w:marLeft w:val="0"/>
      <w:marRight w:val="0"/>
      <w:marTop w:val="0"/>
      <w:marBottom w:val="0"/>
      <w:divBdr>
        <w:top w:val="none" w:sz="0" w:space="0" w:color="auto"/>
        <w:left w:val="none" w:sz="0" w:space="0" w:color="auto"/>
        <w:bottom w:val="none" w:sz="0" w:space="0" w:color="auto"/>
        <w:right w:val="none" w:sz="0" w:space="0" w:color="auto"/>
      </w:divBdr>
    </w:div>
    <w:div w:id="16852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Veštačka radioaktivnost</vt:lpstr>
    </vt:vector>
  </TitlesOfParts>
  <Company>Grizli777</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Veštačka radioaktivnost</dc:title>
  <dc:subject/>
  <dc:creator>BsR</dc:creator>
  <cp:keywords/>
  <cp:lastModifiedBy>Ucenik</cp:lastModifiedBy>
  <cp:revision>2</cp:revision>
  <dcterms:created xsi:type="dcterms:W3CDTF">2014-05-29T11:45:00Z</dcterms:created>
  <dcterms:modified xsi:type="dcterms:W3CDTF">2014-05-29T11:45:00Z</dcterms:modified>
</cp:coreProperties>
</file>